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ED5" w14:textId="3A106431" w:rsidR="002A48D5" w:rsidRDefault="004E0F29" w:rsidP="00566EEB">
      <w:pPr>
        <w:pStyle w:val="Title"/>
      </w:pPr>
      <w:r>
        <w:t xml:space="preserve">Εβδομαδιαία </w:t>
      </w:r>
      <w:r w:rsidRPr="004E0F29">
        <w:t>Αξιολ</w:t>
      </w:r>
      <w:r>
        <w:t>όγηση στο Εστιατόριο του Μαστρο-Έκτορα</w:t>
      </w:r>
    </w:p>
    <w:p w14:paraId="1074D1AB" w14:textId="5C94991C" w:rsidR="000E7134" w:rsidRDefault="000224F6">
      <w:r>
        <w:rPr>
          <w:noProof/>
          <w:u w:val="single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4BC2AB20" wp14:editId="31B389F6">
                <wp:simplePos x="0" y="0"/>
                <wp:positionH relativeFrom="column">
                  <wp:posOffset>4381185</wp:posOffset>
                </wp:positionH>
                <wp:positionV relativeFrom="paragraph">
                  <wp:posOffset>878405</wp:posOffset>
                </wp:positionV>
                <wp:extent cx="360" cy="360"/>
                <wp:effectExtent l="57150" t="5715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4BC2AB20" wp14:editId="31B389F6">
                <wp:simplePos x="0" y="0"/>
                <wp:positionH relativeFrom="column">
                  <wp:posOffset>4381185</wp:posOffset>
                </wp:positionH>
                <wp:positionV relativeFrom="paragraph">
                  <wp:posOffset>878405</wp:posOffset>
                </wp:positionV>
                <wp:extent cx="360" cy="360"/>
                <wp:effectExtent l="57150" t="5715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nk 19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E7134"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3882125" wp14:editId="5BBCE7D9">
                <wp:simplePos x="0" y="0"/>
                <wp:positionH relativeFrom="column">
                  <wp:posOffset>3295650</wp:posOffset>
                </wp:positionH>
                <wp:positionV relativeFrom="paragraph">
                  <wp:posOffset>123190</wp:posOffset>
                </wp:positionV>
                <wp:extent cx="1165860" cy="1403350"/>
                <wp:effectExtent l="0" t="233045" r="0" b="2203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 rot="7850946">
                        <a:off x="0" y="0"/>
                        <a:ext cx="1165860" cy="1403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9B1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58.8pt;margin-top:9pt;width:93.2pt;height:111.9pt;rotation:857532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">
                <v:imagedata r:id="rId10" o:title=""/>
              </v:shape>
            </w:pict>
          </mc:Fallback>
        </mc:AlternateContent>
      </w:r>
      <w:r w:rsidR="000E7134"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8A74AD" wp14:editId="2781EEA7">
                <wp:simplePos x="0" y="0"/>
                <wp:positionH relativeFrom="column">
                  <wp:posOffset>1466625</wp:posOffset>
                </wp:positionH>
                <wp:positionV relativeFrom="paragraph">
                  <wp:posOffset>802205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B99A4" id="Ink 11" o:spid="_x0000_s1026" type="#_x0000_t75" style="position:absolute;margin-left:114.8pt;margin-top:62.4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">
                <v:imagedata r:id="rId12" o:title=""/>
              </v:shape>
            </w:pict>
          </mc:Fallback>
        </mc:AlternateContent>
      </w:r>
      <w:r w:rsidR="00AE650B"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71B21AC" wp14:editId="36E4D3AE">
                <wp:simplePos x="0" y="0"/>
                <wp:positionH relativeFrom="column">
                  <wp:posOffset>1533225</wp:posOffset>
                </wp:positionH>
                <wp:positionV relativeFrom="paragraph">
                  <wp:posOffset>992645</wp:posOffset>
                </wp:positionV>
                <wp:extent cx="360" cy="360"/>
                <wp:effectExtent l="38100" t="3810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74F1B" id="Ink 5" o:spid="_x0000_s1026" type="#_x0000_t75" style="position:absolute;margin-left:120.05pt;margin-top:77.4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6wCZnsBAAAmAwAADgAA&#10;AAAAAAAAAAAAAAA8AgAAZHJzL2Uyb0RvYy54bWxQSwECLQAUAAYACAAAACEA0TPTKsYBAABoBAAA&#10;EAAAAAAAAAAAAAAAAADjAwAAZHJzL2luay9pbmsxLnhtbFBLAQItABQABgAIAAAAIQBGoous4wAA&#10;AAsBAAAPAAAAAAAAAAAAAAAAANc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 w:rsidR="00AE650B"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E8ED66E" wp14:editId="796E3C81">
                <wp:simplePos x="0" y="0"/>
                <wp:positionH relativeFrom="column">
                  <wp:posOffset>6524625</wp:posOffset>
                </wp:positionH>
                <wp:positionV relativeFrom="paragraph">
                  <wp:posOffset>207010</wp:posOffset>
                </wp:positionV>
                <wp:extent cx="439420" cy="710565"/>
                <wp:effectExtent l="57150" t="38100" r="55880" b="5143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39420" cy="710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4D8DED" id="Ink 4" o:spid="_x0000_s1026" type="#_x0000_t75" style="position:absolute;margin-left:513.05pt;margin-top:15.6pt;width:36pt;height:5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">
                <v:imagedata r:id="rId16" o:title=""/>
              </v:shape>
            </w:pict>
          </mc:Fallback>
        </mc:AlternateContent>
      </w:r>
      <w:r w:rsidR="004E0F29" w:rsidRPr="00F169B4">
        <w:rPr>
          <w:u w:val="single"/>
        </w:rPr>
        <w:t>Κάθε βδομάδα</w:t>
      </w:r>
      <w:r w:rsidR="004E0F29">
        <w:t xml:space="preserve">, ο </w:t>
      </w:r>
      <w:r w:rsidR="004E0F29" w:rsidRPr="00F169B4">
        <w:rPr>
          <w:b/>
          <w:bCs/>
          <w:strike/>
        </w:rPr>
        <w:t>μαστρο-Έκτορας</w:t>
      </w:r>
      <w:r w:rsidR="004E0F29" w:rsidRPr="00F169B4">
        <w:rPr>
          <w:b/>
          <w:bCs/>
        </w:rPr>
        <w:t xml:space="preserve">, </w:t>
      </w:r>
      <w:r w:rsidR="004E0F29" w:rsidRPr="00F169B4">
        <w:rPr>
          <w:b/>
          <w:bCs/>
          <w:u w:val="single"/>
        </w:rPr>
        <w:t>ιδιοκτήτης εστιατορίου</w:t>
      </w:r>
      <w:r w:rsidR="004E0F29">
        <w:t xml:space="preserve">, </w:t>
      </w:r>
      <w:r w:rsidR="004E0F29" w:rsidRPr="00F169B4">
        <w:rPr>
          <w:highlight w:val="cyan"/>
        </w:rPr>
        <w:t>αξιολογεί</w:t>
      </w:r>
      <w:r w:rsidR="004E0F29">
        <w:t xml:space="preserve"> τους </w:t>
      </w:r>
      <w:r w:rsidR="004E0F29" w:rsidRPr="00F169B4">
        <w:rPr>
          <w:highlight w:val="yellow"/>
        </w:rPr>
        <w:t>σεφ</w:t>
      </w:r>
      <w:r w:rsidR="004E0F29">
        <w:t xml:space="preserve"> και την </w:t>
      </w:r>
      <w:r w:rsidR="004E0F29" w:rsidRPr="00F169B4">
        <w:rPr>
          <w:highlight w:val="yellow"/>
        </w:rPr>
        <w:t>επίδοση του εστιατορίου</w:t>
      </w:r>
      <w:r w:rsidR="004E0F29">
        <w:t xml:space="preserve">.  Στη διάρκεια της εβδομάδας, για κάθε </w:t>
      </w:r>
      <w:r w:rsidR="004E0F29" w:rsidRPr="000224F6">
        <w:rPr>
          <w:b/>
          <w:bCs/>
          <w:highlight w:val="yellow"/>
        </w:rPr>
        <w:t>πιάτο</w:t>
      </w:r>
      <w:r w:rsidR="004E0F29" w:rsidRPr="000224F6">
        <w:rPr>
          <w:b/>
          <w:bCs/>
        </w:rPr>
        <w:t xml:space="preserve"> μιας </w:t>
      </w:r>
      <w:r w:rsidR="004E0F29" w:rsidRPr="000224F6">
        <w:rPr>
          <w:b/>
          <w:bCs/>
          <w:highlight w:val="yellow"/>
        </w:rPr>
        <w:t>παραγγελίας</w:t>
      </w:r>
      <w:r w:rsidR="004E0F29">
        <w:t xml:space="preserve">, </w:t>
      </w:r>
      <w:r w:rsidR="004E0F29" w:rsidRPr="00F169B4">
        <w:rPr>
          <w:strike/>
          <w:highlight w:val="cyan"/>
        </w:rPr>
        <w:t>καταγράφεται</w:t>
      </w:r>
      <w:r w:rsidR="00F169B4" w:rsidRPr="00F169B4">
        <w:t xml:space="preserve"> ???</w:t>
      </w:r>
      <w:r w:rsidR="00F169B4">
        <w:t xml:space="preserve">ΠΟΙΟΣ </w:t>
      </w:r>
      <w:r w:rsidR="00F169B4" w:rsidRPr="00F169B4">
        <w:rPr>
          <w:highlight w:val="cyan"/>
        </w:rPr>
        <w:t>Καταγράφει</w:t>
      </w:r>
      <w:r w:rsidR="00F169B4">
        <w:t>???</w:t>
      </w:r>
      <w:r w:rsidR="004E0F29">
        <w:t xml:space="preserve"> ποιος </w:t>
      </w:r>
      <w:r w:rsidR="004E0F29" w:rsidRPr="00AE650B">
        <w:rPr>
          <w:highlight w:val="yellow"/>
        </w:rPr>
        <w:t>μάγειρας</w:t>
      </w:r>
      <w:r w:rsidR="004E0F29">
        <w:t xml:space="preserve"> το ανέλαβε, σε </w:t>
      </w:r>
      <w:r w:rsidR="004E0F29" w:rsidRPr="00AE650B">
        <w:rPr>
          <w:highlight w:val="yellow"/>
        </w:rPr>
        <w:t>πόση ώρα το ολοκλήρωσε</w:t>
      </w:r>
      <w:r w:rsidR="004E0F29">
        <w:t xml:space="preserve"> </w:t>
      </w:r>
      <w:r w:rsidR="00566EEB">
        <w:t xml:space="preserve">(σε λεπτά) </w:t>
      </w:r>
      <w:r w:rsidR="004E0F29">
        <w:t xml:space="preserve">και τι </w:t>
      </w:r>
      <w:r w:rsidR="004E0F29" w:rsidRPr="00AE650B">
        <w:rPr>
          <w:highlight w:val="yellow"/>
        </w:rPr>
        <w:t>αξιολόγηση</w:t>
      </w:r>
      <w:r w:rsidR="004E0F29">
        <w:t xml:space="preserve"> </w:t>
      </w:r>
      <w:r w:rsidR="004E0F29" w:rsidRPr="00AE650B">
        <w:rPr>
          <w:highlight w:val="cyan"/>
        </w:rPr>
        <w:t>πήρε</w:t>
      </w:r>
      <w:r w:rsidR="004E0F29">
        <w:t xml:space="preserve"> από τον </w:t>
      </w:r>
      <w:r w:rsidR="004E0F29" w:rsidRPr="00AE650B">
        <w:rPr>
          <w:highlight w:val="yellow"/>
        </w:rPr>
        <w:t>πελάτη</w:t>
      </w:r>
      <w:r w:rsidR="00566EEB">
        <w:t xml:space="preserve"> (κλίμακα: 1 – 5 αστεράκια)</w:t>
      </w:r>
      <w:r w:rsidR="004E0F29">
        <w:t>. Έτσι, στο τέλος της εβδομάδας, υπάρχει ένα αρχείο που περιγράφει αυτές τις πληροφορίες. (</w:t>
      </w:r>
      <w:r w:rsidR="004E0F29">
        <w:rPr>
          <w:i/>
        </w:rPr>
        <w:t xml:space="preserve">Εμείς </w:t>
      </w:r>
      <w:r w:rsidR="00CD288F">
        <w:rPr>
          <w:i/>
        </w:rPr>
        <w:t>έχουμε</w:t>
      </w:r>
      <w:r w:rsidR="004E0F29">
        <w:rPr>
          <w:i/>
        </w:rPr>
        <w:t xml:space="preserve"> το αρχείο δοθέν</w:t>
      </w:r>
      <w:r w:rsidR="004E0F29">
        <w:t xml:space="preserve">). </w:t>
      </w:r>
    </w:p>
    <w:p w14:paraId="10D715FA" w14:textId="23A4ED8A" w:rsidR="004E0F29" w:rsidRDefault="000224F6"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2EBD913C" wp14:editId="3EEB584C">
                <wp:simplePos x="0" y="0"/>
                <wp:positionH relativeFrom="column">
                  <wp:posOffset>1741805</wp:posOffset>
                </wp:positionH>
                <wp:positionV relativeFrom="paragraph">
                  <wp:posOffset>-790575</wp:posOffset>
                </wp:positionV>
                <wp:extent cx="554660" cy="1826895"/>
                <wp:effectExtent l="57150" t="57150" r="55245" b="4000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54660" cy="18268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2EBD913C" wp14:editId="3EEB584C">
                <wp:simplePos x="0" y="0"/>
                <wp:positionH relativeFrom="column">
                  <wp:posOffset>1741805</wp:posOffset>
                </wp:positionH>
                <wp:positionV relativeFrom="paragraph">
                  <wp:posOffset>-790575</wp:posOffset>
                </wp:positionV>
                <wp:extent cx="554660" cy="1826895"/>
                <wp:effectExtent l="57150" t="57150" r="55245" b="40005"/>
                <wp:wrapNone/>
                <wp:docPr id="18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nk 1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297" cy="1844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0F29">
        <w:t xml:space="preserve">Για να </w:t>
      </w:r>
      <w:r w:rsidR="004E0F29" w:rsidRPr="000E7134">
        <w:rPr>
          <w:strike/>
        </w:rPr>
        <w:t>κάνει την αξιολόγηση</w:t>
      </w:r>
      <w:r w:rsidR="004E0F29">
        <w:t xml:space="preserve"> </w:t>
      </w:r>
      <w:r w:rsidR="000E7134" w:rsidRPr="000E7134">
        <w:rPr>
          <w:highlight w:val="cyan"/>
        </w:rPr>
        <w:t>αξιολογήσει το εστιατόριο</w:t>
      </w:r>
      <w:r w:rsidR="000E7134">
        <w:t xml:space="preserve"> </w:t>
      </w:r>
      <w:r w:rsidR="004E0F29">
        <w:t>ο μαστρο-Έκτορας</w:t>
      </w:r>
      <w:r w:rsidR="00CD288F">
        <w:t>,</w:t>
      </w:r>
      <w:r w:rsidR="004E0F29">
        <w:t xml:space="preserve"> θέλει να </w:t>
      </w:r>
      <w:r w:rsidR="004E0F29" w:rsidRPr="0028786E">
        <w:rPr>
          <w:highlight w:val="cyan"/>
        </w:rPr>
        <w:t>φορτώνει στο σύστημα</w:t>
      </w:r>
      <w:r w:rsidR="004E0F29">
        <w:t xml:space="preserve"> που θα φτιάξουμε τρία αρχεία:</w:t>
      </w:r>
    </w:p>
    <w:p w14:paraId="2672CE12" w14:textId="6F63EE11" w:rsidR="004E0F29" w:rsidRPr="0028786E" w:rsidRDefault="004E0F29" w:rsidP="004E0F29">
      <w:pPr>
        <w:numPr>
          <w:ilvl w:val="0"/>
          <w:numId w:val="1"/>
        </w:numPr>
        <w:rPr>
          <w:highlight w:val="green"/>
        </w:rPr>
      </w:pPr>
      <w:r>
        <w:t xml:space="preserve">Ένα αρχείο με την πληροφορία για κάθε </w:t>
      </w:r>
      <w:r w:rsidRPr="0028786E">
        <w:rPr>
          <w:highlight w:val="yellow"/>
        </w:rPr>
        <w:t>μάγειρα</w:t>
      </w:r>
      <w:r>
        <w:t xml:space="preserve"> (</w:t>
      </w:r>
      <w:r w:rsidRPr="0028786E">
        <w:rPr>
          <w:highlight w:val="yellow"/>
        </w:rPr>
        <w:t xml:space="preserve">όνομα, επίθετο, </w:t>
      </w:r>
      <w:r w:rsidRPr="0028786E">
        <w:rPr>
          <w:highlight w:val="green"/>
        </w:rPr>
        <w:t>ρόλος</w:t>
      </w:r>
      <w:r>
        <w:t>), με το ρόλο να είναι</w:t>
      </w:r>
      <w:r w:rsidR="00CD288F" w:rsidRPr="0028786E">
        <w:rPr>
          <w:highlight w:val="green"/>
        </w:rPr>
        <w:t>:</w:t>
      </w:r>
      <w:r w:rsidRPr="0028786E">
        <w:rPr>
          <w:highlight w:val="green"/>
        </w:rPr>
        <w:t xml:space="preserve"> chef </w:t>
      </w:r>
      <w:r w:rsidRPr="0028786E">
        <w:rPr>
          <w:highlight w:val="green"/>
          <w:lang w:val="en-US"/>
        </w:rPr>
        <w:t>de</w:t>
      </w:r>
      <w:r w:rsidRPr="0028786E">
        <w:rPr>
          <w:highlight w:val="green"/>
        </w:rPr>
        <w:t xml:space="preserve"> </w:t>
      </w:r>
      <w:r w:rsidRPr="0028786E">
        <w:rPr>
          <w:highlight w:val="green"/>
          <w:lang w:val="en-US"/>
        </w:rPr>
        <w:t>cuisine</w:t>
      </w:r>
      <w:r w:rsidRPr="0028786E">
        <w:rPr>
          <w:highlight w:val="green"/>
        </w:rPr>
        <w:t xml:space="preserve">, </w:t>
      </w:r>
      <w:r w:rsidRPr="0028786E">
        <w:rPr>
          <w:highlight w:val="green"/>
          <w:lang w:val="en-US"/>
        </w:rPr>
        <w:t>sous</w:t>
      </w:r>
      <w:r w:rsidRPr="0028786E">
        <w:rPr>
          <w:highlight w:val="green"/>
        </w:rPr>
        <w:t xml:space="preserve"> </w:t>
      </w:r>
      <w:r w:rsidRPr="0028786E">
        <w:rPr>
          <w:highlight w:val="green"/>
          <w:lang w:val="en-US"/>
        </w:rPr>
        <w:t>chef</w:t>
      </w:r>
      <w:r w:rsidRPr="0028786E">
        <w:rPr>
          <w:highlight w:val="green"/>
        </w:rPr>
        <w:t xml:space="preserve">, </w:t>
      </w:r>
      <w:r w:rsidRPr="0028786E">
        <w:rPr>
          <w:highlight w:val="green"/>
          <w:lang w:val="en-US"/>
        </w:rPr>
        <w:t>chef</w:t>
      </w:r>
    </w:p>
    <w:p w14:paraId="1D584F80" w14:textId="77777777" w:rsidR="004E0F29" w:rsidRDefault="004E0F29" w:rsidP="004E0F29">
      <w:pPr>
        <w:numPr>
          <w:ilvl w:val="0"/>
          <w:numId w:val="1"/>
        </w:numPr>
      </w:pPr>
      <w:r>
        <w:t xml:space="preserve">Ένα αρχείο με τα </w:t>
      </w:r>
      <w:r w:rsidRPr="006F2776">
        <w:rPr>
          <w:b/>
          <w:bCs/>
          <w:highlight w:val="yellow"/>
        </w:rPr>
        <w:t>πιάτα</w:t>
      </w:r>
      <w:r w:rsidRPr="006F2776">
        <w:rPr>
          <w:b/>
          <w:bCs/>
        </w:rPr>
        <w:t xml:space="preserve"> που προσφέρει το εστιατόριο</w:t>
      </w:r>
      <w:r>
        <w:t xml:space="preserve"> (</w:t>
      </w:r>
      <w:r w:rsidRPr="006F2776">
        <w:rPr>
          <w:highlight w:val="yellow"/>
        </w:rPr>
        <w:t>όνομα, κόστος, τιμή</w:t>
      </w:r>
      <w:r>
        <w:t>)</w:t>
      </w:r>
    </w:p>
    <w:p w14:paraId="5FEE9580" w14:textId="77777777" w:rsidR="004E0F29" w:rsidRDefault="004E0F29" w:rsidP="004E0F29">
      <w:pPr>
        <w:numPr>
          <w:ilvl w:val="0"/>
          <w:numId w:val="1"/>
        </w:numPr>
      </w:pPr>
      <w:r>
        <w:t xml:space="preserve">Ένα αρχείο με τη </w:t>
      </w:r>
      <w:r w:rsidRPr="006F2776">
        <w:rPr>
          <w:highlight w:val="yellow"/>
        </w:rPr>
        <w:t>διεκπεραίωση του κάθε πιάτου μιας παραγγελίας</w:t>
      </w:r>
      <w:r>
        <w:t xml:space="preserve">, όπως προαναφέρθηκε. Επιπλέον των παραπάνω στοιχείων, </w:t>
      </w:r>
      <w:r w:rsidRPr="006F2776">
        <w:rPr>
          <w:u w:val="single"/>
        </w:rPr>
        <w:t xml:space="preserve">στο αρχείο με τις παραγγελίες, κάθε εγγραφή έχει κι ένα μοναδικό αύξοντα </w:t>
      </w:r>
      <w:r w:rsidRPr="006F2776">
        <w:rPr>
          <w:highlight w:val="yellow"/>
          <w:u w:val="single"/>
        </w:rPr>
        <w:t>κωδικό</w:t>
      </w:r>
      <w:r w:rsidRPr="006F2776">
        <w:rPr>
          <w:u w:val="single"/>
        </w:rPr>
        <w:t xml:space="preserve"> για να ξεχωρίζουν οι παραγγελίες μεταξύ τους</w:t>
      </w:r>
      <w:r>
        <w:t>.</w:t>
      </w:r>
    </w:p>
    <w:p w14:paraId="5EEA2B96" w14:textId="1586E326" w:rsidR="00566EEB" w:rsidRPr="00566EEB" w:rsidRDefault="00566EEB" w:rsidP="004E0F29">
      <w:r w:rsidRPr="00365409">
        <w:rPr>
          <w:highlight w:val="lightGray"/>
        </w:rPr>
        <w:t>Κάθε ένα από τα αρχεία αυτά έχει το εξής format: κάθε γραμμή είναι μια εγγραφή και τα στοιχεία της εγγραφής χωρίζονται με ένα διαχωριστικό χαρακτήρα (</w:t>
      </w:r>
      <w:r w:rsidRPr="00365409">
        <w:rPr>
          <w:highlight w:val="lightGray"/>
          <w:lang w:val="en-US"/>
        </w:rPr>
        <w:t>delimiter</w:t>
      </w:r>
      <w:r w:rsidRPr="00365409">
        <w:rPr>
          <w:highlight w:val="lightGray"/>
        </w:rPr>
        <w:t xml:space="preserve"> – </w:t>
      </w:r>
      <w:r w:rsidRPr="00365409">
        <w:rPr>
          <w:highlight w:val="lightGray"/>
          <w:lang w:val="en-US"/>
        </w:rPr>
        <w:t>typically</w:t>
      </w:r>
      <w:r w:rsidRPr="00365409">
        <w:rPr>
          <w:highlight w:val="lightGray"/>
        </w:rPr>
        <w:t xml:space="preserve"> </w:t>
      </w:r>
      <w:r w:rsidRPr="00365409">
        <w:rPr>
          <w:highlight w:val="lightGray"/>
          <w:lang w:val="en-US"/>
        </w:rPr>
        <w:t>a</w:t>
      </w:r>
      <w:r w:rsidRPr="00365409">
        <w:rPr>
          <w:highlight w:val="lightGray"/>
        </w:rPr>
        <w:t xml:space="preserve"> \</w:t>
      </w:r>
      <w:r w:rsidRPr="00365409">
        <w:rPr>
          <w:highlight w:val="lightGray"/>
          <w:lang w:val="en-US"/>
        </w:rPr>
        <w:t>t</w:t>
      </w:r>
      <w:r w:rsidRPr="00365409">
        <w:rPr>
          <w:highlight w:val="lightGray"/>
        </w:rPr>
        <w:t xml:space="preserve"> </w:t>
      </w:r>
      <w:r w:rsidRPr="00365409">
        <w:rPr>
          <w:highlight w:val="lightGray"/>
          <w:lang w:val="en-US"/>
        </w:rPr>
        <w:t>or</w:t>
      </w:r>
      <w:r w:rsidRPr="00365409">
        <w:rPr>
          <w:highlight w:val="lightGray"/>
        </w:rPr>
        <w:t xml:space="preserve"> | ).</w:t>
      </w:r>
    </w:p>
    <w:p w14:paraId="2F83BD5C" w14:textId="77777777" w:rsidR="00D563BD" w:rsidRDefault="004E0F29" w:rsidP="004E0F29">
      <w:pPr>
        <w:rPr>
          <w:i/>
        </w:rPr>
      </w:pPr>
      <w:r w:rsidRPr="00365409">
        <w:rPr>
          <w:highlight w:val="lightGray"/>
        </w:rPr>
        <w:t>Το σύστημά μας, μόλις φορτωθούν τα αρχεία</w:t>
      </w:r>
      <w:r w:rsidR="00CD288F" w:rsidRPr="00365409">
        <w:rPr>
          <w:highlight w:val="lightGray"/>
        </w:rPr>
        <w:t>,</w:t>
      </w:r>
      <w:r w:rsidRPr="00365409">
        <w:rPr>
          <w:highlight w:val="lightGray"/>
        </w:rPr>
        <w:t xml:space="preserve"> </w:t>
      </w:r>
      <w:r w:rsidRPr="00365409">
        <w:rPr>
          <w:i/>
          <w:highlight w:val="lightGray"/>
        </w:rPr>
        <w:t xml:space="preserve">πρέπει να αναπαριστά τα στοιχεία τους ως αντικείμενα για να μπορούμε να τα επεξεργαστούμε. </w:t>
      </w:r>
      <w:r w:rsidR="00566EEB" w:rsidRPr="00365409">
        <w:rPr>
          <w:i/>
          <w:highlight w:val="lightGray"/>
        </w:rPr>
        <w:t>Η φόρτωση γίνεται ως εξής: για κάθε γραμμή ενός αρχείου, διαχωρίζονται τα στοιχεία του και με βάση αυτά φτιάχνεται και ένα αντικείμενο της κατάλληλης κλάσης</w:t>
      </w:r>
      <w:r w:rsidR="00CD288F" w:rsidRPr="00365409">
        <w:rPr>
          <w:i/>
          <w:highlight w:val="lightGray"/>
        </w:rPr>
        <w:t xml:space="preserve"> που καταγράφεται από το σύστημά μας</w:t>
      </w:r>
      <w:r w:rsidR="00566EEB" w:rsidRPr="00365409">
        <w:rPr>
          <w:i/>
          <w:highlight w:val="lightGray"/>
        </w:rPr>
        <w:t>.</w:t>
      </w:r>
      <w:r w:rsidR="00566EEB" w:rsidRPr="00CD288F">
        <w:rPr>
          <w:i/>
        </w:rPr>
        <w:t xml:space="preserve"> Αφού όλα τα στοιχεία αναπαρασταθούν ως αντικείμενα, </w:t>
      </w:r>
    </w:p>
    <w:p w14:paraId="7759ACC6" w14:textId="77777777" w:rsidR="00D563BD" w:rsidRDefault="00566EEB" w:rsidP="00D5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66EEB">
        <w:t xml:space="preserve">το </w:t>
      </w:r>
      <w:r w:rsidRPr="00D563BD">
        <w:rPr>
          <w:highlight w:val="cyan"/>
        </w:rPr>
        <w:t>σύστημα πρέπει να αξιολογήσει πιάτα και σεφ.</w:t>
      </w:r>
      <w:r>
        <w:t xml:space="preserve"> </w:t>
      </w:r>
    </w:p>
    <w:p w14:paraId="787CF134" w14:textId="77777777" w:rsidR="00950F6F" w:rsidRDefault="00950F6F" w:rsidP="004E0F29"/>
    <w:p w14:paraId="25A8E357" w14:textId="3519F709" w:rsidR="00E00EA6" w:rsidRPr="002950EF" w:rsidRDefault="00E00EA6" w:rsidP="009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950EF">
        <w:rPr>
          <w:b/>
          <w:bCs/>
        </w:rPr>
        <w:t>ΑξιολόγησεΠιάτα</w:t>
      </w:r>
      <w:r w:rsidR="002950EF">
        <w:rPr>
          <w:b/>
          <w:bCs/>
        </w:rPr>
        <w:t>ΤΟΥ-ΜΕΝΟΥ</w:t>
      </w:r>
      <w:r w:rsidRPr="002950EF">
        <w:rPr>
          <w:b/>
          <w:bCs/>
        </w:rPr>
        <w:t>(){</w:t>
      </w:r>
    </w:p>
    <w:p w14:paraId="656D96EE" w14:textId="22C3101C" w:rsidR="00E00EA6" w:rsidRDefault="00E00EA6" w:rsidP="009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566EEB">
        <w:t>για κάθε πιάτο</w:t>
      </w:r>
      <w:r w:rsidR="002950EF">
        <w:t xml:space="preserve"> </w:t>
      </w:r>
      <w:r w:rsidR="002950EF" w:rsidRPr="002950EF">
        <w:rPr>
          <w:b/>
          <w:bCs/>
          <w:color w:val="FF0000"/>
        </w:rPr>
        <w:t>του μενού</w:t>
      </w:r>
      <w:r>
        <w:t xml:space="preserve">, </w:t>
      </w:r>
    </w:p>
    <w:p w14:paraId="47FD1908" w14:textId="33A15511" w:rsidR="00E00EA6" w:rsidRDefault="00E00EA6" w:rsidP="009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E00EA6">
        <w:rPr>
          <w:highlight w:val="cyan"/>
        </w:rPr>
        <w:t>το σύστημα υπολογίζει</w:t>
      </w:r>
      <w:r w:rsidR="00566EEB">
        <w:t xml:space="preserve"> </w:t>
      </w:r>
      <w:r w:rsidR="00566EEB" w:rsidRPr="00E00EA6">
        <w:rPr>
          <w:strike/>
        </w:rPr>
        <w:t>υ</w:t>
      </w:r>
      <w:r w:rsidR="005F0897">
        <w:rPr>
          <w:strike/>
        </w:rPr>
        <w:t xml:space="preserve"> </w:t>
      </w:r>
      <w:r w:rsidR="00566EEB" w:rsidRPr="00E00EA6">
        <w:rPr>
          <w:strike/>
        </w:rPr>
        <w:t>πολογίζεται</w:t>
      </w:r>
      <w:r w:rsidR="00566EEB">
        <w:t xml:space="preserve"> ο μέσος όρος αστεριών που πήρε και ο μέσος χρόνος κατασκευής του. </w:t>
      </w:r>
    </w:p>
    <w:p w14:paraId="275D9003" w14:textId="44BC3ECE" w:rsidR="00E00EA6" w:rsidRDefault="00E00EA6" w:rsidP="009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}</w:t>
      </w:r>
    </w:p>
    <w:p w14:paraId="5896FC65" w14:textId="746877F9" w:rsidR="00566EEB" w:rsidRDefault="00566EEB" w:rsidP="004E0F29">
      <w:r w:rsidRPr="00A26E16">
        <w:rPr>
          <w:b/>
          <w:bCs/>
        </w:rPr>
        <w:t>Για κάθε σεφ</w:t>
      </w:r>
      <w:r>
        <w:t xml:space="preserve">, </w:t>
      </w:r>
      <w:r w:rsidRPr="00E44EBF">
        <w:rPr>
          <w:strike/>
        </w:rPr>
        <w:t>υπολογίζεται</w:t>
      </w:r>
      <w:r>
        <w:t xml:space="preserve"> </w:t>
      </w:r>
      <w:r w:rsidR="00E44EBF" w:rsidRPr="00E44EBF">
        <w:rPr>
          <w:highlight w:val="cyan"/>
        </w:rPr>
        <w:t>το σύστημα υπολογίζει</w:t>
      </w:r>
      <w:r w:rsidR="00E44EBF">
        <w:t xml:space="preserve"> </w:t>
      </w:r>
      <w:r>
        <w:t xml:space="preserve">ο </w:t>
      </w:r>
      <w:r w:rsidRPr="00E44EBF">
        <w:rPr>
          <w:highlight w:val="yellow"/>
        </w:rPr>
        <w:t>μέσος όρος αστεριών</w:t>
      </w:r>
      <w:r>
        <w:t xml:space="preserve"> που πήρε και </w:t>
      </w:r>
      <w:r w:rsidR="00E44EBF" w:rsidRPr="00E44EBF">
        <w:rPr>
          <w:strike/>
        </w:rPr>
        <w:t>υπολογίζεται</w:t>
      </w:r>
      <w:r w:rsidR="00E44EBF">
        <w:t xml:space="preserve"> </w:t>
      </w:r>
      <w:r w:rsidR="00E44EBF" w:rsidRPr="00E44EBF">
        <w:rPr>
          <w:highlight w:val="cyan"/>
        </w:rPr>
        <w:t>το σύστημα υπολογίζει</w:t>
      </w:r>
      <w:r w:rsidR="00E44EBF">
        <w:t xml:space="preserve"> </w:t>
      </w:r>
      <w:r w:rsidRPr="00E44EBF">
        <w:rPr>
          <w:highlight w:val="yellow"/>
        </w:rPr>
        <w:t>ο μισθός</w:t>
      </w:r>
      <w:r>
        <w:t xml:space="preserve"> ως εξής:</w:t>
      </w:r>
    </w:p>
    <w:p w14:paraId="335DA5E7" w14:textId="77777777" w:rsidR="00566EEB" w:rsidRPr="00222D63" w:rsidRDefault="00566EEB" w:rsidP="00566EEB">
      <w:pPr>
        <w:numPr>
          <w:ilvl w:val="0"/>
          <w:numId w:val="2"/>
        </w:numPr>
        <w:rPr>
          <w:color w:val="008000"/>
          <w:lang w:val="en-US"/>
        </w:rPr>
      </w:pPr>
      <w:r w:rsidRPr="00222D63">
        <w:rPr>
          <w:color w:val="008000"/>
          <w:lang w:val="en-US"/>
        </w:rPr>
        <w:t>chef de cuisine: fixed amount + 2% * total profit (price – cost) if total average of stars for the entire set of orders &gt; 4</w:t>
      </w:r>
    </w:p>
    <w:p w14:paraId="2AB26862" w14:textId="77777777" w:rsidR="00566EEB" w:rsidRPr="00222D63" w:rsidRDefault="00566EEB" w:rsidP="00566EEB">
      <w:pPr>
        <w:numPr>
          <w:ilvl w:val="0"/>
          <w:numId w:val="2"/>
        </w:numPr>
        <w:rPr>
          <w:color w:val="008000"/>
          <w:lang w:val="en-US"/>
        </w:rPr>
      </w:pPr>
      <w:r w:rsidRPr="00222D63">
        <w:rPr>
          <w:color w:val="008000"/>
          <w:lang w:val="en-US"/>
        </w:rPr>
        <w:t xml:space="preserve">sous </w:t>
      </w:r>
      <w:proofErr w:type="gramStart"/>
      <w:r w:rsidRPr="00222D63">
        <w:rPr>
          <w:color w:val="008000"/>
          <w:lang w:val="en-US"/>
        </w:rPr>
        <w:t>chef :</w:t>
      </w:r>
      <w:proofErr w:type="gramEnd"/>
      <w:r w:rsidRPr="00222D63">
        <w:rPr>
          <w:color w:val="008000"/>
          <w:lang w:val="en-US"/>
        </w:rPr>
        <w:t xml:space="preserve"> fixed amount + average #stars * 100</w:t>
      </w:r>
    </w:p>
    <w:p w14:paraId="195B4CCC" w14:textId="77777777" w:rsidR="00566EEB" w:rsidRPr="00222D63" w:rsidRDefault="00566EEB" w:rsidP="00566EEB">
      <w:pPr>
        <w:numPr>
          <w:ilvl w:val="0"/>
          <w:numId w:val="2"/>
        </w:numPr>
        <w:rPr>
          <w:color w:val="008000"/>
        </w:rPr>
      </w:pPr>
      <w:proofErr w:type="gramStart"/>
      <w:r w:rsidRPr="00222D63">
        <w:rPr>
          <w:color w:val="008000"/>
          <w:lang w:val="fr-FR"/>
        </w:rPr>
        <w:t>chef</w:t>
      </w:r>
      <w:proofErr w:type="gramEnd"/>
      <w:r w:rsidRPr="00222D63">
        <w:rPr>
          <w:color w:val="008000"/>
          <w:lang w:val="fr-FR"/>
        </w:rPr>
        <w:t> </w:t>
      </w:r>
      <w:r w:rsidRPr="00222D63">
        <w:rPr>
          <w:color w:val="008000"/>
        </w:rPr>
        <w:t xml:space="preserve">: </w:t>
      </w:r>
      <w:proofErr w:type="spellStart"/>
      <w:r w:rsidRPr="00222D63">
        <w:rPr>
          <w:color w:val="008000"/>
          <w:lang w:val="fr-FR"/>
        </w:rPr>
        <w:t>average</w:t>
      </w:r>
      <w:proofErr w:type="spellEnd"/>
      <w:r w:rsidRPr="00222D63">
        <w:rPr>
          <w:color w:val="008000"/>
        </w:rPr>
        <w:t xml:space="preserve"> #</w:t>
      </w:r>
      <w:r w:rsidRPr="00222D63">
        <w:rPr>
          <w:color w:val="008000"/>
          <w:lang w:val="fr-FR"/>
        </w:rPr>
        <w:t>stars</w:t>
      </w:r>
      <w:r w:rsidRPr="00222D63">
        <w:rPr>
          <w:color w:val="008000"/>
        </w:rPr>
        <w:t xml:space="preserve"> * 400</w:t>
      </w:r>
    </w:p>
    <w:p w14:paraId="40E99615" w14:textId="77777777" w:rsidR="00EE608A" w:rsidRDefault="00EE608A" w:rsidP="004E0F29"/>
    <w:p w14:paraId="5E9DF5BD" w14:textId="12A43749" w:rsidR="004E0F29" w:rsidRDefault="00566EEB" w:rsidP="004E0F29">
      <w:r>
        <w:lastRenderedPageBreak/>
        <w:t xml:space="preserve">Μετά, το σύστημα πρέπει </w:t>
      </w:r>
      <w:r w:rsidRPr="00EE608A">
        <w:rPr>
          <w:highlight w:val="cyan"/>
        </w:rPr>
        <w:t>να μπορεί να φτιάξει τις εξής αναφορές</w:t>
      </w:r>
      <w:r>
        <w:t>:</w:t>
      </w:r>
    </w:p>
    <w:p w14:paraId="6CE9465F" w14:textId="77777777" w:rsidR="00566EEB" w:rsidRDefault="00566EEB" w:rsidP="00566EEB">
      <w:pPr>
        <w:numPr>
          <w:ilvl w:val="0"/>
          <w:numId w:val="1"/>
        </w:numPr>
      </w:pPr>
      <w:r w:rsidRPr="00EE608A">
        <w:rPr>
          <w:highlight w:val="yellow"/>
        </w:rPr>
        <w:t>Αναφορά με όλα τα στοιχεία του προσωπικού</w:t>
      </w:r>
      <w:r>
        <w:t xml:space="preserve"> (συμπ. αξιολόγησης και μισθού)</w:t>
      </w:r>
    </w:p>
    <w:p w14:paraId="4C3DAE3C" w14:textId="562E17B5" w:rsidR="00566EEB" w:rsidRDefault="00566EEB" w:rsidP="00566EEB">
      <w:pPr>
        <w:numPr>
          <w:ilvl w:val="0"/>
          <w:numId w:val="1"/>
        </w:numPr>
      </w:pPr>
      <w:r w:rsidRPr="00EE608A">
        <w:rPr>
          <w:highlight w:val="yellow"/>
        </w:rPr>
        <w:t xml:space="preserve">Αναφορά με όλα τα στοιχεία του πιάτων </w:t>
      </w:r>
      <w:r w:rsidR="00EE608A" w:rsidRPr="00EE608A">
        <w:rPr>
          <w:highlight w:val="yellow"/>
        </w:rPr>
        <w:t xml:space="preserve"> </w:t>
      </w:r>
      <w:r w:rsidR="00EE608A" w:rsidRPr="00EE608A">
        <w:rPr>
          <w:b/>
          <w:bCs/>
          <w:highlight w:val="yellow"/>
          <w:lang w:val="en-US"/>
        </w:rPr>
        <w:t>TOY</w:t>
      </w:r>
      <w:r w:rsidR="00EE608A" w:rsidRPr="00EE608A">
        <w:rPr>
          <w:b/>
          <w:bCs/>
          <w:highlight w:val="yellow"/>
        </w:rPr>
        <w:t xml:space="preserve"> </w:t>
      </w:r>
      <w:r w:rsidR="00EE608A" w:rsidRPr="00EE608A">
        <w:rPr>
          <w:b/>
          <w:bCs/>
          <w:highlight w:val="yellow"/>
          <w:lang w:val="en-US"/>
        </w:rPr>
        <w:t>MENOY</w:t>
      </w:r>
      <w:r>
        <w:t xml:space="preserve"> (συμπ. αξιολόγησης</w:t>
      </w:r>
      <w:r w:rsidRPr="00566EEB">
        <w:t>, χρ</w:t>
      </w:r>
      <w:r>
        <w:t>όνου  και κέρδους)</w:t>
      </w:r>
    </w:p>
    <w:p w14:paraId="02158544" w14:textId="77777777" w:rsidR="006D1DDA" w:rsidRDefault="00566EEB" w:rsidP="00566EEB">
      <w:r>
        <w:t xml:space="preserve">Οι αναφορές πρέπει </w:t>
      </w:r>
      <w:r w:rsidRPr="00EE608A">
        <w:rPr>
          <w:highlight w:val="cyan"/>
        </w:rPr>
        <w:t>να μπορούν να γραφτούν</w:t>
      </w:r>
      <w:r>
        <w:t xml:space="preserve"> </w:t>
      </w:r>
      <w:r w:rsidRPr="00EE608A">
        <w:rPr>
          <w:highlight w:val="yellow"/>
        </w:rPr>
        <w:t>σε αρχείο κειμένου και html</w:t>
      </w:r>
      <w:r>
        <w:t>.</w:t>
      </w:r>
      <w:r w:rsidR="00CD288F" w:rsidRPr="00CD288F">
        <w:t xml:space="preserve"> </w:t>
      </w:r>
    </w:p>
    <w:p w14:paraId="187E40F5" w14:textId="77777777" w:rsidR="006D1DDA" w:rsidRDefault="006D1DDA" w:rsidP="00566EEB"/>
    <w:p w14:paraId="75521A39" w14:textId="0EA62FA3" w:rsidR="00566EEB" w:rsidRDefault="00CD288F" w:rsidP="00566EEB">
      <w:r w:rsidRPr="006D1DDA">
        <w:rPr>
          <w:highlight w:val="lightGray"/>
        </w:rPr>
        <w:t>Το σύστημα ως διαπροσωπεία έχει μόνο διαγνωστικά μηνύματα στο τέλος της κάθε φάσης, καθώς και πο</w:t>
      </w:r>
      <w:r w:rsidR="001020C5" w:rsidRPr="006D1DDA">
        <w:rPr>
          <w:highlight w:val="lightGray"/>
        </w:rPr>
        <w:t>ύ</w:t>
      </w:r>
      <w:r w:rsidRPr="006D1DDA">
        <w:rPr>
          <w:highlight w:val="lightGray"/>
        </w:rPr>
        <w:t xml:space="preserve"> γράφονται τα αρχεία των αναφορών.</w:t>
      </w:r>
    </w:p>
    <w:p w14:paraId="69C4E228" w14:textId="77777777" w:rsidR="00EC22BC" w:rsidRPr="00910EAB" w:rsidRDefault="00EC22BC" w:rsidP="00566EEB">
      <w:pPr>
        <w:rPr>
          <w:sz w:val="36"/>
          <w:szCs w:val="36"/>
        </w:rPr>
      </w:pPr>
      <w:r w:rsidRPr="00910EAB">
        <w:rPr>
          <w:sz w:val="36"/>
          <w:szCs w:val="36"/>
          <w:highlight w:val="cyan"/>
        </w:rPr>
        <w:t>Ο μαστρο Έκτορας, αρκεί να εκκινήσει την εφαρμογή της αξιολόγησης, και το σύστημα φορτώνει τα αρχεία, γίνονται οι αξιολογήσεις και παράγονται οι αναφορές.</w:t>
      </w:r>
    </w:p>
    <w:p w14:paraId="412516A3" w14:textId="19F870FB" w:rsidR="00CD288F" w:rsidRPr="006F7541" w:rsidRDefault="00CD288F" w:rsidP="00566EEB">
      <w:pPr>
        <w:rPr>
          <w:i/>
        </w:rPr>
      </w:pPr>
      <w:r w:rsidRPr="00CD288F">
        <w:rPr>
          <w:i/>
        </w:rPr>
        <w:t>Απαιτείται υποχρεωτικά η κατασκευή μιας κεντρικής κλάσης που διεκπεραιώνει όλα τα use cases και την επικοινωνία με τη διαπροσωπεία.</w:t>
      </w:r>
      <w:r w:rsidR="006F7541" w:rsidRPr="006F7541">
        <w:rPr>
          <w:i/>
        </w:rPr>
        <w:t xml:space="preserve"> </w:t>
      </w:r>
    </w:p>
    <w:p w14:paraId="46E23997" w14:textId="77777777" w:rsidR="00566EEB" w:rsidRPr="00A33437" w:rsidRDefault="00A33437" w:rsidP="004E0F29">
      <w:r w:rsidRPr="00A33437">
        <w:rPr>
          <w:u w:val="single"/>
        </w:rPr>
        <w:t>Επεκτάσεις</w:t>
      </w:r>
      <w:r>
        <w:t>: Διαδραστ</w:t>
      </w:r>
      <w:r w:rsidR="00CE4223" w:rsidRPr="00CE4223">
        <w:t>ι</w:t>
      </w:r>
      <w:r>
        <w:t xml:space="preserve">κό σύστημα επιλογής αναφοράς και αρχείων για φόρτωμα. </w:t>
      </w:r>
      <w:r w:rsidR="00CD288F">
        <w:t xml:space="preserve">Γραφική διαπροσωπεία για τα reports. </w:t>
      </w:r>
      <w:r>
        <w:t>Διαδραστική διαπροσωπεία για την συμπλήρωση των αρχείων στη διάρκεια της εβδομάδας.</w:t>
      </w:r>
    </w:p>
    <w:sectPr w:rsidR="00566EEB" w:rsidRPr="00A33437" w:rsidSect="004B6F12">
      <w:footerReference w:type="default" r:id="rId19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770C" w14:textId="77777777" w:rsidR="00706812" w:rsidRDefault="00706812" w:rsidP="00E468CD">
      <w:pPr>
        <w:spacing w:after="0" w:line="240" w:lineRule="auto"/>
      </w:pPr>
      <w:r>
        <w:separator/>
      </w:r>
    </w:p>
  </w:endnote>
  <w:endnote w:type="continuationSeparator" w:id="0">
    <w:p w14:paraId="4AAA8E4D" w14:textId="77777777" w:rsidR="00706812" w:rsidRDefault="00706812" w:rsidP="00E4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6AAE" w14:textId="77777777" w:rsidR="00F94656" w:rsidRPr="004B6F12" w:rsidRDefault="00CA050E">
    <w:pPr>
      <w:pStyle w:val="Footer"/>
      <w:rPr>
        <w:sz w:val="16"/>
        <w:szCs w:val="16"/>
        <w:lang w:val="en-US"/>
      </w:rPr>
    </w:pPr>
    <w:r>
      <w:fldChar w:fldCharType="begin"/>
    </w:r>
    <w:r w:rsidRPr="00F169B4">
      <w:rPr>
        <w:lang w:val="en-US"/>
      </w:rPr>
      <w:instrText xml:space="preserve"> FILENAME  \p  \* MERGEFORMAT </w:instrText>
    </w:r>
    <w:r>
      <w:fldChar w:fldCharType="separate"/>
    </w:r>
    <w:r w:rsidR="004B6F12" w:rsidRPr="00F169B4">
      <w:rPr>
        <w:rFonts w:cs="Consolas"/>
        <w:noProof/>
        <w:sz w:val="16"/>
        <w:szCs w:val="16"/>
        <w:lang w:val="en-US"/>
      </w:rPr>
      <w:t>D:\Users\pvassil\COURSES\OOP\SW_DEV\SCRIPTS\03_RestaurantWeeklyEvaluation</w:t>
    </w:r>
    <w:r w:rsidR="004B6F12" w:rsidRPr="00F169B4">
      <w:rPr>
        <w:noProof/>
        <w:sz w:val="16"/>
        <w:szCs w:val="16"/>
        <w:lang w:val="en-US"/>
      </w:rPr>
      <w:t>\requirements\01_WeeklyEvaluationRestaurant.docx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1EE7" w14:textId="77777777" w:rsidR="00706812" w:rsidRDefault="00706812" w:rsidP="00E468CD">
      <w:pPr>
        <w:spacing w:after="0" w:line="240" w:lineRule="auto"/>
      </w:pPr>
      <w:r>
        <w:separator/>
      </w:r>
    </w:p>
  </w:footnote>
  <w:footnote w:type="continuationSeparator" w:id="0">
    <w:p w14:paraId="06E25D51" w14:textId="77777777" w:rsidR="00706812" w:rsidRDefault="00706812" w:rsidP="00E46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559DD"/>
    <w:multiLevelType w:val="hybridMultilevel"/>
    <w:tmpl w:val="175C6980"/>
    <w:lvl w:ilvl="0" w:tplc="930843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6F08"/>
    <w:multiLevelType w:val="hybridMultilevel"/>
    <w:tmpl w:val="883E3FFC"/>
    <w:lvl w:ilvl="0" w:tplc="930843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29"/>
    <w:rsid w:val="00006FE7"/>
    <w:rsid w:val="000224F6"/>
    <w:rsid w:val="000E7134"/>
    <w:rsid w:val="001020C5"/>
    <w:rsid w:val="001F2466"/>
    <w:rsid w:val="00222D63"/>
    <w:rsid w:val="00271110"/>
    <w:rsid w:val="0028786E"/>
    <w:rsid w:val="0029369C"/>
    <w:rsid w:val="002950EF"/>
    <w:rsid w:val="002A48D5"/>
    <w:rsid w:val="00365409"/>
    <w:rsid w:val="003732E5"/>
    <w:rsid w:val="004B6F12"/>
    <w:rsid w:val="004E0F29"/>
    <w:rsid w:val="00566EEB"/>
    <w:rsid w:val="005F0897"/>
    <w:rsid w:val="006B0154"/>
    <w:rsid w:val="006B0357"/>
    <w:rsid w:val="006D1DDA"/>
    <w:rsid w:val="006F2776"/>
    <w:rsid w:val="006F7541"/>
    <w:rsid w:val="00706812"/>
    <w:rsid w:val="00754AE6"/>
    <w:rsid w:val="0088454D"/>
    <w:rsid w:val="00910EAB"/>
    <w:rsid w:val="00950F6F"/>
    <w:rsid w:val="0095248F"/>
    <w:rsid w:val="00A2397C"/>
    <w:rsid w:val="00A26E16"/>
    <w:rsid w:val="00A33437"/>
    <w:rsid w:val="00AE650B"/>
    <w:rsid w:val="00C64DE2"/>
    <w:rsid w:val="00CA050E"/>
    <w:rsid w:val="00CD288F"/>
    <w:rsid w:val="00CE4223"/>
    <w:rsid w:val="00CE6A2A"/>
    <w:rsid w:val="00CF5315"/>
    <w:rsid w:val="00D563BD"/>
    <w:rsid w:val="00DF5843"/>
    <w:rsid w:val="00E00EA6"/>
    <w:rsid w:val="00E44EBF"/>
    <w:rsid w:val="00E468CD"/>
    <w:rsid w:val="00E5121D"/>
    <w:rsid w:val="00E93E19"/>
    <w:rsid w:val="00EC22BC"/>
    <w:rsid w:val="00EE608A"/>
    <w:rsid w:val="00F169B4"/>
    <w:rsid w:val="00F217A6"/>
    <w:rsid w:val="00F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C11A"/>
  <w15:docId w15:val="{C89E836B-159A-433A-B3D9-AB7135B2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6E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6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E46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8CD"/>
  </w:style>
  <w:style w:type="paragraph" w:styleId="Footer">
    <w:name w:val="footer"/>
    <w:basedOn w:val="Normal"/>
    <w:link w:val="FooterChar"/>
    <w:uiPriority w:val="99"/>
    <w:semiHidden/>
    <w:unhideWhenUsed/>
    <w:rsid w:val="00E46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8:16:03.659"/>
    </inkml:context>
    <inkml:brush xml:id="br0">
      <inkml:brushProperty name="width" value="0.05" units="cm"/>
      <inkml:brushProperty name="height" value="0.05" units="cm"/>
      <inkml:brushProperty name="color" value="#FF4E00"/>
      <inkml:brushProperty name="inkEffects" value="rainbow"/>
      <inkml:brushProperty name="anchorX" value="-1115.86377"/>
      <inkml:brushProperty name="anchorY" value="-11295.94629"/>
      <inkml:brushProperty name="scaleFactor" value="0.5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7:39:09.647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2930 990 24575,'1'-89'0,"-7"0"0,-6 0 0,-6 0 0,-64-146 0,55 177 0,14 26 0,-3 0 0,-1 0 0,-50-60 0,57 82 0,0 1 0,-1 0 0,-1 0 0,0 0 0,-1 1 0,-1 0 0,0 0 0,0 1 0,-1 0 0,-1 1 0,0 0 0,-1 0 0,1 1 0,-2 0 0,-32-6 0,-27 2 0,0 1 0,-1 2 0,-1 2 0,1 2 0,-149 8 0,0-1 0,210-6 0,1 1 0,0 0 0,-1 1 0,1 0 0,0 0 0,0 1 0,0 0 0,1 1 0,-1 0 0,1 0 0,0 1 0,0 1 0,1-1 0,0 1 0,0 1 0,1-1 0,0 1 0,1 1 0,0 0 0,1 0 0,0 0 0,1 0 0,-10 10 0,-31 25 0,2 2 0,4 2 0,-67 92 0,-71 160 0,143-227 0,2 9 0,-34 132 0,0 1 0,51-157 0,5 1 0,-10 112 0,30 120 0,2-101 0,-1 113 0,-12 323 0,-20-451 0,-3 65 0,32-60-1365,-2-142-5461</inkml:trace>
  <inkml:trace contextRef="#ctx0" brushRef="#br0" timeOffset="1683.26">0 3380 24575,'9'0'0,"-1"1"0,0 1 0,1-1 0,-1 1 0,0-1 0,-1 1 0,1 1 0,0-1 0,-1 1 0,0-1 0,0 1 0,0 1 0,-1-1 0,0 0 0,0 1 0,0 0 0,6 5 0,93 84 0,-77-65 0,39 24 0,4-2 0,3-1 0,3-2 0,112 51 0,-174-90 0,1 0 0,-1-1 0,2 0 0,0-1 0,23 7 0,-37-12 0,0-1 0,-1 1 0,1-1 0,0 1 0,-1-1 0,1 1 0,0-1 0,0 0 0,-1 0 0,1 0 0,0 0 0,0 0 0,0 0 0,-1 0 0,1-1 0,0 1 0,-1-1 0,1 1 0,0-1 0,-1 1 0,1-1 0,-1 0 0,1 0 0,-1 0 0,0 0 0,0 0 0,1 0 0,-1 0 0,0 0 0,-1-1 0,1 1 0,0 0 0,-1-1 0,1 1 0,-1-1 0,0 1 0,1-1 0,-1 1 0,-1-1 0,1 1 0,0-1 0,-1 0 0,1 1 0,-1-1 0,0 0 0,0 1 0,0-3 0,8-39 0,-4 1 0,-2-1 0,-11-58 0,0-12 0,9 43-1365,0 40-5461</inkml:trace>
  <inkml:trace contextRef="#ctx0" brushRef="#br0" timeOffset="3715.88">2704 749 24575,'1'6'0,"0"-1"0,1 1 0,-1-1 0,2 0 0,-1 0 0,1 1 0,1-1 0,-1 0 0,1 0 0,1-1 0,0 1 0,0 0 0,0-1 0,1 0 0,7 5 0,117 56 0,-54-28 0,-68-33 0,1 1 0,0-1 0,0 0 0,0-1 0,1 1 0,0-1 0,0 0 0,1-1 0,-1 1 0,1-1 0,20 2 0,-27-3 0,0-1 0,0 0 0,0-1 0,0 1 0,0 0 0,0-1 0,0 1 0,0-1 0,0 1 0,0-1 0,-1 0 0,1 0 0,-1 0 0,1-1 0,-1 1 0,0 0 0,1-1 0,-1 1 0,0-1 0,-1 0 0,1 1 0,0-1 0,-1 0 0,0 0 0,1 0 0,-2 0 0,1 0 0,0 0 0,-1-1 0,1 1 0,-1 0 0,0-1 0,0 1 0,0 0 0,0-5 0,13-164-1365,-4 140-5461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7:39:15.355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7:35:19.6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7:35:09.4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290 197 24575,'30'0'0,"0"0"0,1 2 0,-2 1 0,1 1 0,0 2 0,-1 1 0,0 1 0,0 1 0,-1 2 0,-1 1 0,1 1 0,28 19 0,1 5 0,-2 2 0,-1 3 0,-3 2 0,64 70 0,-96-89 0,-1 2 0,-2 0 0,0 2 0,-2-1 0,-1 2 0,9 31 0,-1-5 0,-15-35 0,0 0 0,-2 0 0,0 0 0,-2 0 0,0 0 0,-1 1 0,-3 24 0,2-18 0,0-1 0,2 1 0,6 37 0,2 1 0,-3-1 0,-3 2 0,-6 107 0,-1-43 0,3-121 0,-1 1 0,0-1 0,-1 0 0,0 1 0,-1-1 0,0 0 0,0 0 0,-1-1 0,-1 1 0,1-1 0,-2 0 0,1 0 0,-1 0 0,0-1 0,-1 0 0,0 0 0,0 0 0,-1-1 0,-9 7 0,4-5 0,0 0 0,0-1 0,-1 0 0,0-1 0,0-1 0,-1 0 0,0-1 0,0-1 0,0 0 0,-1-1 0,1 0 0,-20 0 0,33-3 0,-302 0 0,263-2 0,1-3 0,0-1 0,0-1 0,0-3 0,-55-21 0,70 19 0,1 0 0,1-2 0,-23-18 0,-15-8 0,54 35-80,0 0 0,0 0-1,1 0 1,0-1 0,0 0-1,1 0 1,-1 0 0,1-1-1,1 0 1,-1 0 0,1 0 0,1-1-1,-1 1 1,1-1 0,0 0-1,-2-13 1,-2 0-6746</inkml:trace>
  <inkml:trace contextRef="#ctx0" brushRef="#br0" timeOffset="1283.41">0 1706 24575,'0'-9'0,"0"-7"0,0-6 0,0-3 0,0-3 0,0 0 0,0 0 0,0 0 0,5 5 0,5 11 0,6 7 0,5 5 0,7 7 0,4 2 0,1-1 0,-1 3 0,-5 5 0,-8-2-8191</inkml:trace>
  <inkml:trace contextRef="#ctx0" brushRef="#br0" timeOffset="3596.02">396 12 24575,'0'0'0,"0"0"0,1-1 0,-1 1 0,0-1 0,0 1 0,0 0 0,0-1 0,-1 1 0,1-1 0,0 1 0,0-1 0,0 1 0,0 0 0,0-1 0,0 1 0,-1 0 0,1-1 0,0 1 0,0-1 0,0 1 0,-1 0 0,1 0 0,0-1 0,-1 1 0,1 0 0,0-1 0,-1 1 0,1 0 0,0 0 0,-1 0 0,1-1 0,0 1 0,-1 0 0,1 0 0,-1 0 0,1 0 0,0 0 0,-1-1 0,-20 9 0,-16 19 0,36-26 0,-14 13 0,1 1 0,1 0 0,0 0 0,1 1 0,1 1 0,-11 23 0,-11 14 0,32-53 0,1 0 0,-1-1 0,1 1 0,-1 0 0,1 0 0,-1 0 0,1 0 0,0 0 0,-1 0 0,1 0 0,0 0 0,0 0 0,0 0 0,0 0 0,0 1 0,0-1 0,0 0 0,0 0 0,1 0 0,-1 0 0,0 0 0,1 0 0,-1 0 0,0 0 0,1 0 0,-1-1 0,1 1 0,0 0 0,0 1 0,2 1 0,0 0 0,0 0 0,0-1 0,1 1 0,-1-1 0,1 0 0,-1 0 0,5 2 0,7 2 0,-1-1 0,1 0 0,23 3 0,310 44 0,-317-45-1365,-11 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8:15:56.264"/>
    </inkml:context>
    <inkml:brush xml:id="br0">
      <inkml:brushProperty name="width" value="0.05" units="cm"/>
      <inkml:brushProperty name="height" value="0.05" units="cm"/>
      <inkml:brushProperty name="color" value="#FF4E00"/>
      <inkml:brushProperty name="inkEffects" value="rainbow"/>
      <inkml:brushProperty name="anchorX" value="154.94695"/>
      <inkml:brushProperty name="anchorY" value="-4952.1816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FF4E00"/>
      <inkml:brushProperty name="inkEffects" value="rainbow"/>
      <inkml:brushProperty name="anchorX" value="2351.50537"/>
      <inkml:brushProperty name="anchorY" value="-8736.2822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FF4E00"/>
      <inkml:brushProperty name="inkEffects" value="rainbow"/>
      <inkml:brushProperty name="anchorX" value="699.4809"/>
      <inkml:brushProperty name="anchorY" value="-9789.70508"/>
      <inkml:brushProperty name="scaleFactor" value="0.5"/>
    </inkml:brush>
  </inkml:definitions>
  <inkml:trace contextRef="#ctx0" brushRef="#br0">1510 0 24575,'0'0'0,"-4"9"0,-13 9 0,-16 14 0,-9 4 0,-8 13 0,1-1 0,-6 2 0,8-3 0,1-6 0,11 7 0,4-10 0,4 2 0,-3 2 0,0 7 0,-4-2 0,-1-2 0,-9 15 0,-4 2 0,1 7 0,-1 5 0,-7 8 0,10-4 0,-11 13 0,4-12 0,0 0 0,0 9 0,5 0 0,-5 5 0,10-12 0,5-2 0,-1 3 0,9-2 0,2 2 0,2-7 0,7-10 0,4-1 0,1-5 0,3-2 0,-3 3 0,3-6 0,2-2 0,3-5 0,-4 4 0,2 5 0,1-3 0,2 5 0,1 5 0,1 1 0,2 8 0,0 4 0,0 4 0,0-4 0,-5 0 0,0 0 0,-1-5 0,2-5 0,1-4 0,1-9 0,1-9 0,0-1 0,1-6 0,0-3 0,0-4 0,1-1 0,-1-2 0,0-1 0,0 5 0,5 5 0,6 6 0,0-1 0,4-7 0,-1 7 0,-4-2 0,9 3 0,-3 2 0,2-2 0,3 8 0,1 1 0,8-2 0,-4-6 0,-5-4 0,-1-5 0,0-4 0,1-2 0,-4-2 0,7 0 0,1-1 0,-3 0 0,0-4 0,-5-1 0,1-4 0,1 0 0,1 7 0,-2 3 0,-5 7 0,-3 1 0,-5-1 0,3 5 0,-2-1 0,5 3 0,3-7 0,0-8 0</inkml:trace>
  <inkml:trace contextRef="#ctx0" brushRef="#br1" timeOffset="1999.82">293 4681 24575,'0'0'0,"5"0"0,6 6 0,5 5 0,5 5 0,-2 4 0,1 4 0,2 2 0,-4 1 0,0 1 0,-3-1 0,-4 1 0,-4-1 0,-3 0 0,-2-1 0,-1 1 0,-2-1 0,11-4 0,5-7 0,6-5 0,-1-9 0,1-9 0,1-8 0,-4-10 0,-4-4 0,-5-3 0,-3 1 0,-4 1 0,-1 1 0,-1 1 0,-1 1 0,0 1 0,0 0 0,1 1 0,5-11 0,0 0 0,0-5 0,0 1 0,-2 3 0,5-2 0,-2 8 0</inkml:trace>
  <inkml:trace contextRef="#ctx0" brushRef="#br2" timeOffset="4678.21">981 236 24575,'0'0'0,"0"-4"0,5-7 0,6 0 0,11-4 0,4 1 0,8 4 0,-3-3 0,-1 3 0,4-3 0,4-4 0,0 3 0,-2 3 0,-2 3 0,-3 3 0,-2 2 0,-1 2 0,-1 1 0,-1-11 0,-5 6 0,-5 6 0,-1 6 0,-4 8 0,-4 5 0,-2 4 0,-2 2 0,-2 1 0,-1 1 0,-1 5 0,1 0 0,-1 0 0,1-2 0,-1-1 0,1-1 0,0-1 0,-5-2 0,-1-4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PCLab 02 Μηχανικών Η/Υ</cp:lastModifiedBy>
  <cp:revision>14</cp:revision>
  <cp:lastPrinted>2015-11-15T16:18:00Z</cp:lastPrinted>
  <dcterms:created xsi:type="dcterms:W3CDTF">2021-12-08T07:12:00Z</dcterms:created>
  <dcterms:modified xsi:type="dcterms:W3CDTF">2021-12-15T08:49:00Z</dcterms:modified>
</cp:coreProperties>
</file>